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06E2" w:rsidRPr="00343A4C" w:rsidRDefault="00D7685B" w:rsidP="009606E2">
      <w:pPr>
        <w:spacing w:after="0" w:line="240" w:lineRule="auto"/>
        <w:jc w:val="right"/>
        <w:rPr>
          <w:rFonts w:ascii="Arial" w:hAnsi="Arial" w:cs="Arial"/>
          <w:b/>
          <w:color w:val="2F5496"/>
          <w:sz w:val="24"/>
          <w:szCs w:val="24"/>
        </w:rPr>
      </w:pPr>
      <w:r>
        <w:rPr>
          <w:rFonts w:ascii="Arial" w:hAnsi="Arial" w:cs="Arial"/>
          <w:b/>
          <w:noProof/>
          <w:color w:val="2F549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372745</wp:posOffset>
                </wp:positionH>
                <wp:positionV relativeFrom="paragraph">
                  <wp:posOffset>-93345</wp:posOffset>
                </wp:positionV>
                <wp:extent cx="3023870" cy="0"/>
                <wp:effectExtent l="17780" t="19050" r="1587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A45057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35pt,-7.35pt" to="267.4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" strokecolor="#039" strokeweight="2.25pt">
                <w10:wrap anchorx="margin"/>
              </v:line>
            </w:pict>
          </mc:Fallback>
        </mc:AlternateContent>
      </w:r>
      <w:r w:rsidR="009606E2">
        <w:rPr>
          <w:rFonts w:ascii="Arial" w:hAnsi="Arial" w:cs="Arial"/>
          <w:b/>
          <w:color w:val="2F5496"/>
          <w:sz w:val="24"/>
          <w:szCs w:val="24"/>
        </w:rPr>
        <w:t>DAS</w:t>
      </w:r>
      <w:r w:rsidR="009606E2" w:rsidRPr="00343A4C">
        <w:rPr>
          <w:rFonts w:ascii="Arial" w:hAnsi="Arial" w:cs="Arial"/>
          <w:b/>
          <w:color w:val="2F5496"/>
          <w:sz w:val="24"/>
          <w:szCs w:val="24"/>
        </w:rPr>
        <w:t xml:space="preserve"> n°</w:t>
      </w:r>
      <w:r w:rsidR="0031259D">
        <w:rPr>
          <w:rFonts w:ascii="Arial" w:hAnsi="Arial" w:cs="Arial"/>
          <w:b/>
          <w:color w:val="2F5496"/>
          <w:sz w:val="24"/>
          <w:szCs w:val="24"/>
        </w:rPr>
        <w:t>56</w:t>
      </w:r>
    </w:p>
    <w:p w:rsidR="009606E2" w:rsidRPr="00343A4C" w:rsidRDefault="004A1978" w:rsidP="009606E2">
      <w:pPr>
        <w:spacing w:after="0" w:line="240" w:lineRule="auto"/>
        <w:jc w:val="right"/>
        <w:rPr>
          <w:rFonts w:ascii="Arial" w:hAnsi="Arial" w:cs="Arial"/>
          <w:b/>
          <w:color w:val="2F5496"/>
          <w:sz w:val="24"/>
          <w:szCs w:val="24"/>
        </w:rPr>
      </w:pPr>
      <w:r>
        <w:rPr>
          <w:rFonts w:ascii="Arial" w:hAnsi="Arial" w:cs="Arial"/>
          <w:b/>
          <w:color w:val="2F5496"/>
          <w:sz w:val="24"/>
          <w:szCs w:val="24"/>
        </w:rPr>
        <w:t>Mise à jour le</w:t>
      </w:r>
      <w:r w:rsidR="009606E2" w:rsidRPr="00343A4C">
        <w:rPr>
          <w:rFonts w:ascii="Arial" w:hAnsi="Arial" w:cs="Arial"/>
          <w:b/>
          <w:color w:val="2F5496"/>
          <w:sz w:val="24"/>
          <w:szCs w:val="24"/>
        </w:rPr>
        <w:t xml:space="preserve"> </w:t>
      </w:r>
      <w:r w:rsidR="008C0CBD">
        <w:rPr>
          <w:rFonts w:ascii="Arial" w:hAnsi="Arial" w:cs="Arial"/>
          <w:b/>
          <w:color w:val="2F5496"/>
          <w:sz w:val="24"/>
          <w:szCs w:val="24"/>
        </w:rPr>
        <w:t>24</w:t>
      </w:r>
      <w:r w:rsidR="009606E2">
        <w:rPr>
          <w:rFonts w:ascii="Arial" w:hAnsi="Arial" w:cs="Arial"/>
          <w:b/>
          <w:color w:val="2F5496"/>
          <w:sz w:val="24"/>
          <w:szCs w:val="24"/>
        </w:rPr>
        <w:t xml:space="preserve"> mars 2020</w:t>
      </w:r>
    </w:p>
    <w:p w:rsidR="009606E2" w:rsidRDefault="009606E2" w:rsidP="009606E2">
      <w:pPr>
        <w:spacing w:after="0" w:line="240" w:lineRule="auto"/>
        <w:rPr>
          <w:rFonts w:ascii="Arial" w:hAnsi="Arial" w:cs="Arial"/>
        </w:rPr>
      </w:pPr>
    </w:p>
    <w:p w:rsidR="009606E2" w:rsidRDefault="009606E2" w:rsidP="009606E2">
      <w:pPr>
        <w:spacing w:after="0" w:line="240" w:lineRule="auto"/>
        <w:rPr>
          <w:rFonts w:ascii="Arial" w:hAnsi="Arial" w:cs="Arial"/>
        </w:rPr>
      </w:pPr>
    </w:p>
    <w:p w:rsidR="009606E2" w:rsidRDefault="009606E2" w:rsidP="009606E2">
      <w:pPr>
        <w:spacing w:after="0" w:line="240" w:lineRule="auto"/>
        <w:rPr>
          <w:rFonts w:ascii="Arial" w:hAnsi="Arial" w:cs="Arial"/>
        </w:rPr>
      </w:pPr>
    </w:p>
    <w:p w:rsidR="009606E2" w:rsidRDefault="009606E2" w:rsidP="009606E2">
      <w:pPr>
        <w:spacing w:after="0" w:line="240" w:lineRule="auto"/>
        <w:rPr>
          <w:rFonts w:ascii="Arial" w:hAnsi="Arial" w:cs="Arial"/>
        </w:rPr>
      </w:pPr>
    </w:p>
    <w:p w:rsidR="00B85169" w:rsidRDefault="00B85169" w:rsidP="00B851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Covid-19 (Coronavirus) : Confinement total</w:t>
      </w:r>
    </w:p>
    <w:p w:rsidR="000C38A9" w:rsidRDefault="000C38A9" w:rsidP="00B851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169" w:rsidRDefault="00B85169" w:rsidP="00B747EB">
      <w:pPr>
        <w:jc w:val="center"/>
      </w:pPr>
      <w:r w:rsidRPr="00B85169">
        <w:rPr>
          <w:rFonts w:ascii="Arial" w:hAnsi="Arial" w:cs="Arial"/>
          <w:b/>
          <w:sz w:val="32"/>
          <w:szCs w:val="32"/>
        </w:rPr>
        <w:t>Recommandation de fermeture de c</w:t>
      </w:r>
      <w:r>
        <w:rPr>
          <w:rFonts w:ascii="Arial" w:hAnsi="Arial" w:cs="Arial"/>
          <w:b/>
          <w:sz w:val="32"/>
          <w:szCs w:val="32"/>
        </w:rPr>
        <w:t>hantiers et de limitation des dé</w:t>
      </w:r>
      <w:r w:rsidRPr="00B85169">
        <w:rPr>
          <w:rFonts w:ascii="Arial" w:hAnsi="Arial" w:cs="Arial"/>
          <w:b/>
          <w:sz w:val="32"/>
          <w:szCs w:val="32"/>
        </w:rPr>
        <w:t>placements</w:t>
      </w:r>
    </w:p>
    <w:p w:rsidR="00B747EB" w:rsidRPr="009606E2" w:rsidRDefault="00B747EB" w:rsidP="00B747EB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</w:p>
    <w:p w:rsidR="00D76FC2" w:rsidRPr="009606E2" w:rsidRDefault="008C58B5" w:rsidP="008C0CBD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1302F"/>
          <w:sz w:val="22"/>
          <w:szCs w:val="22"/>
        </w:rPr>
      </w:pPr>
      <w:r w:rsidRPr="009606E2">
        <w:rPr>
          <w:rFonts w:ascii="Arial" w:hAnsi="Arial" w:cs="Arial"/>
          <w:color w:val="31302F"/>
          <w:sz w:val="22"/>
          <w:szCs w:val="22"/>
        </w:rPr>
        <w:t>Le 1</w:t>
      </w:r>
      <w:r w:rsidR="008F340A" w:rsidRPr="009606E2">
        <w:rPr>
          <w:rFonts w:ascii="Arial" w:hAnsi="Arial" w:cs="Arial"/>
          <w:color w:val="31302F"/>
          <w:sz w:val="22"/>
          <w:szCs w:val="22"/>
        </w:rPr>
        <w:t>6</w:t>
      </w:r>
      <w:r w:rsidRPr="009606E2">
        <w:rPr>
          <w:rFonts w:ascii="Arial" w:hAnsi="Arial" w:cs="Arial"/>
          <w:color w:val="31302F"/>
          <w:sz w:val="22"/>
          <w:szCs w:val="22"/>
        </w:rPr>
        <w:t xml:space="preserve"> mars 2020, le </w:t>
      </w:r>
      <w:r w:rsidR="00B747EB" w:rsidRPr="009606E2">
        <w:rPr>
          <w:rFonts w:ascii="Arial" w:hAnsi="Arial" w:cs="Arial"/>
          <w:color w:val="31302F"/>
          <w:sz w:val="22"/>
          <w:szCs w:val="22"/>
        </w:rPr>
        <w:t xml:space="preserve">Président de la République </w:t>
      </w:r>
      <w:r w:rsidRPr="009606E2">
        <w:rPr>
          <w:rFonts w:ascii="Arial" w:hAnsi="Arial" w:cs="Arial"/>
          <w:color w:val="31302F"/>
          <w:sz w:val="22"/>
          <w:szCs w:val="22"/>
        </w:rPr>
        <w:t>a annoncé des mesures</w:t>
      </w:r>
      <w:r w:rsidR="00B747EB" w:rsidRPr="009606E2">
        <w:rPr>
          <w:rFonts w:ascii="Arial" w:hAnsi="Arial" w:cs="Arial"/>
          <w:color w:val="31302F"/>
          <w:sz w:val="22"/>
          <w:szCs w:val="22"/>
        </w:rPr>
        <w:t xml:space="preserve"> de </w:t>
      </w:r>
      <w:r w:rsidRPr="009606E2">
        <w:rPr>
          <w:rFonts w:ascii="Arial" w:hAnsi="Arial" w:cs="Arial"/>
          <w:color w:val="31302F"/>
          <w:sz w:val="22"/>
          <w:szCs w:val="22"/>
        </w:rPr>
        <w:t>« </w:t>
      </w:r>
      <w:r w:rsidR="00B747EB" w:rsidRPr="009606E2">
        <w:rPr>
          <w:rFonts w:ascii="Arial" w:hAnsi="Arial" w:cs="Arial"/>
          <w:color w:val="31302F"/>
          <w:sz w:val="22"/>
          <w:szCs w:val="22"/>
        </w:rPr>
        <w:t>confinement total</w:t>
      </w:r>
      <w:r w:rsidR="00321D8E" w:rsidRPr="009606E2">
        <w:rPr>
          <w:rFonts w:ascii="Arial" w:hAnsi="Arial" w:cs="Arial"/>
          <w:color w:val="31302F"/>
          <w:sz w:val="22"/>
          <w:szCs w:val="22"/>
        </w:rPr>
        <w:t xml:space="preserve"> » du 17 mars 12H00 </w:t>
      </w:r>
      <w:r w:rsidRPr="009606E2">
        <w:rPr>
          <w:rFonts w:ascii="Arial" w:hAnsi="Arial" w:cs="Arial"/>
          <w:color w:val="31302F"/>
          <w:sz w:val="22"/>
          <w:szCs w:val="22"/>
        </w:rPr>
        <w:t>au 31 Mars 2020</w:t>
      </w:r>
      <w:r w:rsidR="00321D8E" w:rsidRPr="009606E2">
        <w:rPr>
          <w:rFonts w:ascii="Arial" w:hAnsi="Arial" w:cs="Arial"/>
          <w:color w:val="31302F"/>
          <w:sz w:val="22"/>
          <w:szCs w:val="22"/>
        </w:rPr>
        <w:t xml:space="preserve"> minimum</w:t>
      </w:r>
      <w:r w:rsidR="00E118AA">
        <w:rPr>
          <w:rFonts w:ascii="Arial" w:hAnsi="Arial" w:cs="Arial"/>
          <w:color w:val="31302F"/>
          <w:sz w:val="22"/>
          <w:szCs w:val="22"/>
        </w:rPr>
        <w:t>.</w:t>
      </w:r>
      <w:r w:rsidR="008C0CBD">
        <w:rPr>
          <w:rFonts w:ascii="Arial" w:hAnsi="Arial" w:cs="Arial"/>
          <w:color w:val="31302F"/>
          <w:sz w:val="22"/>
          <w:szCs w:val="22"/>
        </w:rPr>
        <w:t xml:space="preserve"> </w:t>
      </w:r>
    </w:p>
    <w:p w:rsidR="00D76FC2" w:rsidRPr="009606E2" w:rsidRDefault="008C58B5" w:rsidP="008C0CBD">
      <w:pPr>
        <w:pStyle w:val="NormalWeb"/>
        <w:shd w:val="clear" w:color="auto" w:fill="FFFFFF"/>
        <w:spacing w:after="240"/>
        <w:jc w:val="both"/>
        <w:rPr>
          <w:rFonts w:ascii="Arial" w:hAnsi="Arial" w:cs="Arial"/>
          <w:color w:val="31302F"/>
          <w:sz w:val="22"/>
          <w:szCs w:val="22"/>
        </w:rPr>
      </w:pPr>
      <w:r w:rsidRPr="009606E2">
        <w:rPr>
          <w:rFonts w:ascii="Arial" w:hAnsi="Arial" w:cs="Arial"/>
          <w:color w:val="31302F"/>
          <w:sz w:val="22"/>
          <w:szCs w:val="22"/>
        </w:rPr>
        <w:t>Le déplacement de personne</w:t>
      </w:r>
      <w:r w:rsidR="00D76FC2" w:rsidRPr="009606E2">
        <w:rPr>
          <w:rFonts w:ascii="Arial" w:hAnsi="Arial" w:cs="Arial"/>
          <w:color w:val="31302F"/>
          <w:sz w:val="22"/>
          <w:szCs w:val="22"/>
        </w:rPr>
        <w:t>s</w:t>
      </w:r>
      <w:r w:rsidRPr="009606E2">
        <w:rPr>
          <w:rFonts w:ascii="Arial" w:hAnsi="Arial" w:cs="Arial"/>
          <w:color w:val="31302F"/>
          <w:sz w:val="22"/>
          <w:szCs w:val="22"/>
        </w:rPr>
        <w:t xml:space="preserve"> est interdit </w:t>
      </w:r>
      <w:r w:rsidR="00D76FC2" w:rsidRPr="009606E2">
        <w:rPr>
          <w:rFonts w:ascii="Arial" w:hAnsi="Arial" w:cs="Arial"/>
          <w:color w:val="31302F"/>
          <w:sz w:val="22"/>
          <w:szCs w:val="22"/>
        </w:rPr>
        <w:t>sauf pour celles, qui sur justificatif</w:t>
      </w:r>
      <w:proofErr w:type="gramStart"/>
      <w:r w:rsidR="008F340A" w:rsidRPr="009606E2">
        <w:rPr>
          <w:rFonts w:ascii="Arial" w:hAnsi="Arial" w:cs="Arial"/>
          <w:color w:val="31302F"/>
          <w:sz w:val="22"/>
          <w:szCs w:val="22"/>
        </w:rPr>
        <w:t>*</w:t>
      </w:r>
      <w:r w:rsidR="00D76FC2" w:rsidRPr="009606E2">
        <w:rPr>
          <w:rFonts w:ascii="Arial" w:hAnsi="Arial" w:cs="Arial"/>
          <w:color w:val="31302F"/>
          <w:sz w:val="22"/>
          <w:szCs w:val="22"/>
        </w:rPr>
        <w:t>, :</w:t>
      </w:r>
      <w:proofErr w:type="gramEnd"/>
    </w:p>
    <w:p w:rsidR="00D76FC2" w:rsidRPr="009606E2" w:rsidRDefault="00D76FC2" w:rsidP="008C0CBD">
      <w:pPr>
        <w:pStyle w:val="NormalWeb"/>
        <w:numPr>
          <w:ilvl w:val="0"/>
          <w:numId w:val="3"/>
        </w:numPr>
        <w:shd w:val="clear" w:color="auto" w:fill="FFFFFF"/>
        <w:spacing w:after="240"/>
        <w:jc w:val="both"/>
        <w:rPr>
          <w:rFonts w:ascii="Arial" w:hAnsi="Arial" w:cs="Arial"/>
          <w:color w:val="31302F"/>
          <w:sz w:val="22"/>
          <w:szCs w:val="22"/>
        </w:rPr>
      </w:pPr>
      <w:r w:rsidRPr="009606E2">
        <w:rPr>
          <w:rFonts w:ascii="Arial" w:hAnsi="Arial" w:cs="Arial"/>
          <w:color w:val="31302F"/>
          <w:sz w:val="22"/>
          <w:szCs w:val="22"/>
        </w:rPr>
        <w:t>ne peuvent exercer de télétravail et ;</w:t>
      </w:r>
    </w:p>
    <w:p w:rsidR="008C58B5" w:rsidRPr="009606E2" w:rsidRDefault="008F340A" w:rsidP="008C0CBD">
      <w:pPr>
        <w:pStyle w:val="NormalWeb"/>
        <w:numPr>
          <w:ilvl w:val="0"/>
          <w:numId w:val="3"/>
        </w:numPr>
        <w:shd w:val="clear" w:color="auto" w:fill="FFFFFF"/>
        <w:spacing w:after="240"/>
        <w:jc w:val="both"/>
        <w:rPr>
          <w:rFonts w:ascii="Arial" w:hAnsi="Arial" w:cs="Arial"/>
          <w:color w:val="31302F"/>
          <w:sz w:val="22"/>
          <w:szCs w:val="22"/>
        </w:rPr>
      </w:pPr>
      <w:r w:rsidRPr="009606E2">
        <w:rPr>
          <w:rFonts w:ascii="Arial" w:hAnsi="Arial" w:cs="Arial"/>
          <w:color w:val="31302F"/>
          <w:sz w:val="22"/>
          <w:szCs w:val="22"/>
        </w:rPr>
        <w:t>doivent</w:t>
      </w:r>
      <w:r w:rsidR="00D76FC2" w:rsidRPr="009606E2">
        <w:rPr>
          <w:rFonts w:ascii="Arial" w:hAnsi="Arial" w:cs="Arial"/>
          <w:color w:val="31302F"/>
          <w:sz w:val="22"/>
          <w:szCs w:val="22"/>
        </w:rPr>
        <w:t xml:space="preserve"> se rendre impérativement sur leurs lieux de travail pour exercer leur activité professionnelle ou qui doivent assurer un déplacement professionnel insusceptible d’être différé.</w:t>
      </w:r>
    </w:p>
    <w:p w:rsidR="00E118AA" w:rsidRDefault="00321D8E" w:rsidP="00E118AA">
      <w:pPr>
        <w:jc w:val="both"/>
        <w:rPr>
          <w:rFonts w:ascii="Arial" w:hAnsi="Arial" w:cs="Arial"/>
          <w:color w:val="31302F"/>
        </w:rPr>
      </w:pPr>
      <w:r w:rsidRPr="00331815">
        <w:rPr>
          <w:rFonts w:ascii="Arial" w:hAnsi="Arial" w:cs="Arial"/>
          <w:color w:val="31302F"/>
          <w:highlight w:val="yellow"/>
        </w:rPr>
        <w:t xml:space="preserve">Tout déplacement non justifié fera l’objet d’une contravention de 135 euros </w:t>
      </w:r>
      <w:r w:rsidR="00E118AA" w:rsidRPr="00331815">
        <w:rPr>
          <w:rFonts w:ascii="Arial" w:hAnsi="Arial" w:cs="Arial"/>
          <w:color w:val="31302F"/>
          <w:highlight w:val="yellow"/>
        </w:rPr>
        <w:t>portée à 1 500 euros en cas de récidive dans les 15 jours. Dans le cas de quatre violations dans les trente jours, la peine est portée à 3.700 euros d’amende et six mois de prison au maximum.</w:t>
      </w:r>
    </w:p>
    <w:p w:rsidR="008C0CBD" w:rsidRPr="009606E2" w:rsidRDefault="00321D8E" w:rsidP="00E118AA">
      <w:pPr>
        <w:jc w:val="both"/>
        <w:rPr>
          <w:rFonts w:ascii="Arial" w:hAnsi="Arial" w:cs="Arial"/>
          <w:color w:val="31302F"/>
        </w:rPr>
      </w:pPr>
      <w:r w:rsidRPr="009606E2">
        <w:rPr>
          <w:rFonts w:ascii="Arial" w:hAnsi="Arial" w:cs="Arial"/>
          <w:color w:val="31302F"/>
        </w:rPr>
        <w:t xml:space="preserve">À ce jour, l’État a décidé que les activités de construction pouvaient être maintenues dans le contexte de confinement. Dans ces circonstances exceptionnelles, des mesures sanitaires spéciales doivent être prises pour protéger </w:t>
      </w:r>
      <w:r w:rsidR="008C0CBD">
        <w:rPr>
          <w:rFonts w:ascii="Arial" w:hAnsi="Arial" w:cs="Arial"/>
          <w:color w:val="31302F"/>
        </w:rPr>
        <w:t xml:space="preserve">vos salariés (un guide est en réalisation par l’OPPBTP). </w:t>
      </w:r>
    </w:p>
    <w:p w:rsidR="00321D8E" w:rsidRPr="009606E2" w:rsidRDefault="00321D8E" w:rsidP="008C0CBD">
      <w:pPr>
        <w:tabs>
          <w:tab w:val="left" w:pos="1970"/>
        </w:tabs>
        <w:spacing w:after="0"/>
        <w:jc w:val="both"/>
        <w:rPr>
          <w:rFonts w:ascii="Arial" w:hAnsi="Arial" w:cs="Arial"/>
          <w:color w:val="31302F"/>
        </w:rPr>
      </w:pPr>
      <w:r w:rsidRPr="009606E2">
        <w:rPr>
          <w:rFonts w:ascii="Arial" w:hAnsi="Arial" w:cs="Arial"/>
          <w:color w:val="31302F"/>
        </w:rPr>
        <w:t>En l’état actuel, la FFB Grand Paris recommande aux entreprises du Bâtiment d’adopter un comportement responsable en arrêtant toute activité non urgente (hors maintenance/dépannage urgents) afin d’éviter la propagation du virus et de préserver la santé et la sécurité de ses collaborateurs.</w:t>
      </w:r>
    </w:p>
    <w:p w:rsidR="00321D8E" w:rsidRPr="009606E2" w:rsidRDefault="00321D8E" w:rsidP="008C0CBD">
      <w:pPr>
        <w:jc w:val="both"/>
        <w:rPr>
          <w:rFonts w:ascii="Arial" w:hAnsi="Arial" w:cs="Arial"/>
        </w:rPr>
      </w:pPr>
    </w:p>
    <w:p w:rsidR="008F340A" w:rsidRPr="00E118AA" w:rsidRDefault="008C0CBD" w:rsidP="008C0CBD">
      <w:pPr>
        <w:jc w:val="both"/>
        <w:rPr>
          <w:rFonts w:ascii="Arial" w:hAnsi="Arial" w:cs="Arial"/>
          <w:i/>
        </w:rPr>
      </w:pPr>
      <w:r w:rsidRPr="00331815">
        <w:rPr>
          <w:rFonts w:ascii="Arial" w:hAnsi="Arial" w:cs="Arial"/>
          <w:i/>
          <w:highlight w:val="yellow"/>
        </w:rPr>
        <w:t>*</w:t>
      </w:r>
      <w:r w:rsidR="00321D8E" w:rsidRPr="00331815">
        <w:rPr>
          <w:rFonts w:ascii="Arial" w:hAnsi="Arial" w:cs="Arial"/>
          <w:i/>
          <w:highlight w:val="yellow"/>
        </w:rPr>
        <w:t>attestation employeur</w:t>
      </w:r>
      <w:r w:rsidRPr="00331815">
        <w:rPr>
          <w:rFonts w:ascii="Arial" w:hAnsi="Arial" w:cs="Arial"/>
          <w:i/>
          <w:highlight w:val="yellow"/>
        </w:rPr>
        <w:t xml:space="preserve"> pour les déplacements professionnels / attestation individuelle en cas de déplacement en dehors du cadre professionnel.</w:t>
      </w:r>
      <w:r w:rsidRPr="00E118AA">
        <w:rPr>
          <w:rFonts w:ascii="Arial" w:hAnsi="Arial" w:cs="Arial"/>
          <w:i/>
        </w:rPr>
        <w:t xml:space="preserve"> </w:t>
      </w:r>
    </w:p>
    <w:p w:rsidR="008C58B5" w:rsidRPr="009606E2" w:rsidRDefault="008C58B5" w:rsidP="008C58B5">
      <w:pPr>
        <w:rPr>
          <w:rFonts w:ascii="Arial" w:hAnsi="Arial" w:cs="Arial"/>
        </w:rPr>
      </w:pPr>
    </w:p>
    <w:sectPr w:rsidR="008C58B5" w:rsidRPr="009606E2" w:rsidSect="00960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99" w:rsidRDefault="007A3E99" w:rsidP="00B85169">
      <w:pPr>
        <w:spacing w:after="0" w:line="240" w:lineRule="auto"/>
      </w:pPr>
      <w:r>
        <w:separator/>
      </w:r>
    </w:p>
  </w:endnote>
  <w:endnote w:type="continuationSeparator" w:id="0">
    <w:p w:rsidR="007A3E99" w:rsidRDefault="007A3E99" w:rsidP="00B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99" w:rsidRDefault="007A3E99" w:rsidP="00B85169">
      <w:pPr>
        <w:spacing w:after="0" w:line="240" w:lineRule="auto"/>
      </w:pPr>
      <w:r>
        <w:separator/>
      </w:r>
    </w:p>
  </w:footnote>
  <w:footnote w:type="continuationSeparator" w:id="0">
    <w:p w:rsidR="007A3E99" w:rsidRDefault="007A3E99" w:rsidP="00B8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69" w:rsidRDefault="00B851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300355</wp:posOffset>
          </wp:positionH>
          <wp:positionV relativeFrom="paragraph">
            <wp:posOffset>-443230</wp:posOffset>
          </wp:positionV>
          <wp:extent cx="4940300" cy="844550"/>
          <wp:effectExtent l="19050" t="0" r="0" b="0"/>
          <wp:wrapSquare wrapText="bothSides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616C"/>
    <w:multiLevelType w:val="hybridMultilevel"/>
    <w:tmpl w:val="080039C8"/>
    <w:lvl w:ilvl="0" w:tplc="700E5DE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0CA9"/>
    <w:multiLevelType w:val="hybridMultilevel"/>
    <w:tmpl w:val="7A3CB106"/>
    <w:lvl w:ilvl="0" w:tplc="5DD064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352C"/>
    <w:multiLevelType w:val="hybridMultilevel"/>
    <w:tmpl w:val="BC7C8A6C"/>
    <w:lvl w:ilvl="0" w:tplc="2E527EA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5CF7"/>
    <w:multiLevelType w:val="hybridMultilevel"/>
    <w:tmpl w:val="818E9678"/>
    <w:lvl w:ilvl="0" w:tplc="5DD06498">
      <w:start w:val="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C44608"/>
    <w:multiLevelType w:val="multilevel"/>
    <w:tmpl w:val="C1C6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B"/>
    <w:rsid w:val="00076727"/>
    <w:rsid w:val="000C38A9"/>
    <w:rsid w:val="00295BE4"/>
    <w:rsid w:val="002E43DC"/>
    <w:rsid w:val="0031259D"/>
    <w:rsid w:val="00321D8E"/>
    <w:rsid w:val="00331815"/>
    <w:rsid w:val="003C0337"/>
    <w:rsid w:val="004A1978"/>
    <w:rsid w:val="00532C9C"/>
    <w:rsid w:val="007A3E99"/>
    <w:rsid w:val="008C0CBD"/>
    <w:rsid w:val="008C58B5"/>
    <w:rsid w:val="008F340A"/>
    <w:rsid w:val="0094328C"/>
    <w:rsid w:val="009606E2"/>
    <w:rsid w:val="009A778C"/>
    <w:rsid w:val="00A84345"/>
    <w:rsid w:val="00A9473A"/>
    <w:rsid w:val="00B747EB"/>
    <w:rsid w:val="00B85169"/>
    <w:rsid w:val="00D0356C"/>
    <w:rsid w:val="00D7685B"/>
    <w:rsid w:val="00D76FC2"/>
    <w:rsid w:val="00E118AA"/>
    <w:rsid w:val="00E3648F"/>
    <w:rsid w:val="00EF7317"/>
    <w:rsid w:val="00E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49C32C-4873-4905-9EE5-2CE7B46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8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58B5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5169"/>
  </w:style>
  <w:style w:type="paragraph" w:styleId="Pieddepage">
    <w:name w:val="footer"/>
    <w:basedOn w:val="Normal"/>
    <w:link w:val="PieddepageCar"/>
    <w:uiPriority w:val="99"/>
    <w:semiHidden/>
    <w:unhideWhenUsed/>
    <w:rsid w:val="00B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ROUFFIGNAC</dc:creator>
  <cp:lastModifiedBy>Cedric TELLIER</cp:lastModifiedBy>
  <cp:revision>2</cp:revision>
  <dcterms:created xsi:type="dcterms:W3CDTF">2020-03-25T07:30:00Z</dcterms:created>
  <dcterms:modified xsi:type="dcterms:W3CDTF">2020-03-25T07:30:00Z</dcterms:modified>
</cp:coreProperties>
</file>